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01" w:rsidRDefault="00500C8A">
      <w:pPr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关于</w:t>
      </w:r>
      <w:r>
        <w:rPr>
          <w:rFonts w:ascii="Times New Roman" w:eastAsia="华文中宋" w:hAnsi="Times New Roman"/>
          <w:sz w:val="36"/>
        </w:rPr>
        <w:t>201</w:t>
      </w:r>
      <w:r>
        <w:rPr>
          <w:rFonts w:ascii="Times New Roman" w:eastAsia="华文中宋" w:hAnsi="Times New Roman" w:hint="eastAsia"/>
          <w:sz w:val="36"/>
        </w:rPr>
        <w:t>7</w:t>
      </w:r>
      <w:r>
        <w:rPr>
          <w:rFonts w:ascii="华文中宋" w:eastAsia="华文中宋" w:hAnsi="华文中宋" w:hint="eastAsia"/>
          <w:sz w:val="36"/>
        </w:rPr>
        <w:t>年教师高级职务岗位评聘有关工作的通知</w:t>
      </w:r>
    </w:p>
    <w:p w:rsidR="00BB1F01" w:rsidRDefault="00BB1F01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</w:p>
    <w:p w:rsidR="00BB1F01" w:rsidRDefault="00500C8A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bookmarkStart w:id="0" w:name="_GoBack"/>
      <w:r>
        <w:rPr>
          <w:rFonts w:ascii="华文仿宋" w:eastAsia="华文仿宋" w:hAnsi="华文仿宋" w:hint="eastAsia"/>
          <w:sz w:val="28"/>
        </w:rPr>
        <w:t>为了更好地完成</w:t>
      </w:r>
      <w:r>
        <w:rPr>
          <w:rFonts w:ascii="华文仿宋" w:eastAsia="华文仿宋" w:hAnsi="华文仿宋" w:hint="eastAsia"/>
          <w:sz w:val="28"/>
        </w:rPr>
        <w:t>2017</w:t>
      </w:r>
      <w:r>
        <w:rPr>
          <w:rFonts w:ascii="华文仿宋" w:eastAsia="华文仿宋" w:hAnsi="华文仿宋" w:hint="eastAsia"/>
          <w:sz w:val="28"/>
        </w:rPr>
        <w:t>年度教师高级职务公开招聘工作，使专业技术职务评聘工作规范统一，现对有关事项通知如下：</w:t>
      </w:r>
    </w:p>
    <w:p w:rsidR="00BB1F01" w:rsidRDefault="00500C8A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申报教师高级职务人员所提供的研究成果必须为任现职以来的成果，同时提交的检索证明中，需提供申报人成果“被收录情况”和“被引用情况”，并分别标出“自引</w:t>
      </w:r>
      <w:r>
        <w:rPr>
          <w:rFonts w:ascii="华文仿宋" w:eastAsia="华文仿宋" w:hAnsi="华文仿宋" w:hint="eastAsia"/>
          <w:sz w:val="28"/>
        </w:rPr>
        <w:t>”和“他引”</w:t>
      </w:r>
      <w:r>
        <w:rPr>
          <w:rFonts w:ascii="华文仿宋" w:eastAsia="华文仿宋" w:hAnsi="华文仿宋" w:hint="eastAsia"/>
          <w:sz w:val="28"/>
        </w:rPr>
        <w:t>,</w:t>
      </w:r>
      <w:r>
        <w:rPr>
          <w:rFonts w:ascii="华文仿宋" w:eastAsia="华文仿宋" w:hAnsi="华文仿宋" w:hint="eastAsia"/>
        </w:rPr>
        <w:t xml:space="preserve"> </w:t>
      </w:r>
      <w:r>
        <w:rPr>
          <w:rFonts w:ascii="华文仿宋" w:eastAsia="华文仿宋" w:hAnsi="华文仿宋" w:hint="eastAsia"/>
          <w:sz w:val="28"/>
        </w:rPr>
        <w:t>成果截止至</w:t>
      </w:r>
      <w:r>
        <w:rPr>
          <w:rFonts w:ascii="华文仿宋" w:eastAsia="华文仿宋" w:hAnsi="华文仿宋" w:hint="eastAsia"/>
          <w:sz w:val="28"/>
        </w:rPr>
        <w:t>2017</w:t>
      </w:r>
      <w:r>
        <w:rPr>
          <w:rFonts w:ascii="华文仿宋" w:eastAsia="华文仿宋" w:hAnsi="华文仿宋" w:hint="eastAsia"/>
          <w:sz w:val="28"/>
        </w:rPr>
        <w:t>年</w:t>
      </w:r>
      <w:r>
        <w:rPr>
          <w:rFonts w:ascii="华文仿宋" w:eastAsia="华文仿宋" w:hAnsi="华文仿宋" w:hint="eastAsia"/>
          <w:sz w:val="28"/>
        </w:rPr>
        <w:t>12</w:t>
      </w:r>
      <w:r>
        <w:rPr>
          <w:rFonts w:ascii="华文仿宋" w:eastAsia="华文仿宋" w:hAnsi="华文仿宋" w:hint="eastAsia"/>
          <w:sz w:val="28"/>
        </w:rPr>
        <w:t>月</w:t>
      </w:r>
      <w:r>
        <w:rPr>
          <w:rFonts w:ascii="华文仿宋" w:eastAsia="华文仿宋" w:hAnsi="华文仿宋" w:hint="eastAsia"/>
          <w:sz w:val="28"/>
        </w:rPr>
        <w:t>31</w:t>
      </w:r>
      <w:r>
        <w:rPr>
          <w:rFonts w:ascii="华文仿宋" w:eastAsia="华文仿宋" w:hAnsi="华文仿宋" w:hint="eastAsia"/>
          <w:sz w:val="28"/>
        </w:rPr>
        <w:t>日。</w:t>
      </w:r>
    </w:p>
    <w:p w:rsidR="00BB1F01" w:rsidRDefault="00500C8A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今年继续设立教学岗教授、副教授岗位，岗位公布时间</w:t>
      </w:r>
      <w:r>
        <w:rPr>
          <w:rFonts w:ascii="华文仿宋" w:eastAsia="华文仿宋" w:hAnsi="华文仿宋"/>
          <w:sz w:val="28"/>
        </w:rPr>
        <w:t>另行通知</w:t>
      </w:r>
      <w:r>
        <w:rPr>
          <w:rFonts w:ascii="华文仿宋" w:eastAsia="华文仿宋" w:hAnsi="华文仿宋" w:hint="eastAsia"/>
          <w:sz w:val="28"/>
        </w:rPr>
        <w:t>。</w:t>
      </w:r>
    </w:p>
    <w:p w:rsidR="00BB1F01" w:rsidRDefault="00500C8A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关于报送评审材料要求</w:t>
      </w:r>
    </w:p>
    <w:p w:rsidR="00BB1F01" w:rsidRDefault="00500C8A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1</w:t>
      </w:r>
      <w:r>
        <w:rPr>
          <w:rFonts w:ascii="华文仿宋" w:eastAsia="华文仿宋" w:hAnsi="华文仿宋" w:hint="eastAsia"/>
          <w:sz w:val="28"/>
        </w:rPr>
        <w:t>、本次教师高级职务评聘工作，继续实行应聘人员网上申报和纸质材料申报同时进行的方式。即在网上登陆南京大学人力资源信息系统专业技术职务评审系统（</w:t>
      </w:r>
      <w:r>
        <w:rPr>
          <w:rFonts w:ascii="华文仿宋" w:eastAsia="华文仿宋" w:hAnsi="华文仿宋" w:hint="eastAsia"/>
          <w:sz w:val="28"/>
        </w:rPr>
        <w:t>http://219.219.114.94/urp-pg</w:t>
      </w:r>
      <w:r>
        <w:rPr>
          <w:rFonts w:ascii="华文仿宋" w:eastAsia="华文仿宋" w:hAnsi="华文仿宋" w:hint="eastAsia"/>
          <w:sz w:val="28"/>
        </w:rPr>
        <w:t>）填报有关信息，同时下载相关表格进行填写</w:t>
      </w:r>
      <w:r>
        <w:rPr>
          <w:rFonts w:ascii="华文仿宋" w:eastAsia="华文仿宋" w:hAnsi="华文仿宋" w:hint="eastAsia"/>
          <w:sz w:val="28"/>
        </w:rPr>
        <w:t>；</w:t>
      </w:r>
    </w:p>
    <w:p w:rsidR="00BB1F01" w:rsidRDefault="00500C8A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2</w:t>
      </w:r>
      <w:r>
        <w:rPr>
          <w:rFonts w:ascii="华文仿宋" w:eastAsia="华文仿宋" w:hAnsi="华文仿宋" w:hint="eastAsia"/>
          <w:sz w:val="28"/>
        </w:rPr>
        <w:t>、初评后报送材料分两部分：</w:t>
      </w:r>
      <w:r w:rsidR="00FC791B">
        <w:rPr>
          <w:rFonts w:ascii="华文仿宋" w:eastAsia="华文仿宋" w:hAnsi="华文仿宋" w:hint="eastAsia"/>
          <w:sz w:val="28"/>
        </w:rPr>
        <w:t>单位的报告和有关表格；聘任候选人的申报材料。</w:t>
      </w:r>
    </w:p>
    <w:p w:rsidR="00BB1F01" w:rsidRDefault="00500C8A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3</w:t>
      </w:r>
      <w:r>
        <w:rPr>
          <w:rFonts w:ascii="华文仿宋" w:eastAsia="华文仿宋" w:hAnsi="华文仿宋" w:hint="eastAsia"/>
          <w:sz w:val="28"/>
        </w:rPr>
        <w:t>、申报教师高级岗位的有关表格可从人力资源处网页下载；</w:t>
      </w:r>
    </w:p>
    <w:p w:rsidR="00BB1F01" w:rsidRDefault="00500C8A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为强调本科教学的重要性，提高教学质量，所有应聘我校教学科研岗及教学岗教授、副教授岗位的校内外人员须经过教学工作评估，具体评估办法详见《南京大学专任教师应聘高级职务岗位教学工作评估实施办法》（南字发</w:t>
      </w:r>
      <w:r>
        <w:rPr>
          <w:rFonts w:ascii="华文仿宋" w:eastAsia="华文仿宋" w:hAnsi="华文仿宋" w:hint="eastAsia"/>
          <w:sz w:val="28"/>
        </w:rPr>
        <w:t>[2014]39</w:t>
      </w:r>
      <w:r>
        <w:rPr>
          <w:rFonts w:ascii="华文仿宋" w:eastAsia="华文仿宋" w:hAnsi="华文仿宋" w:hint="eastAsia"/>
          <w:sz w:val="28"/>
        </w:rPr>
        <w:t>号）及教务部门和教师教学发展中心相关通知。</w:t>
      </w:r>
    </w:p>
    <w:p w:rsidR="00BB1F01" w:rsidRDefault="00500C8A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今年继续实行停报制度：凡是</w:t>
      </w:r>
      <w:r>
        <w:rPr>
          <w:rFonts w:ascii="华文仿宋" w:eastAsia="华文仿宋" w:hAnsi="华文仿宋" w:hint="eastAsia"/>
          <w:sz w:val="28"/>
        </w:rPr>
        <w:t>2016</w:t>
      </w:r>
      <w:r>
        <w:rPr>
          <w:rFonts w:ascii="华文仿宋" w:eastAsia="华文仿宋" w:hAnsi="华文仿宋" w:hint="eastAsia"/>
          <w:sz w:val="28"/>
        </w:rPr>
        <w:t>年度院系推荐到学校的岗位候选人，未通过学校学科评议组评审的人员，原则上</w:t>
      </w:r>
      <w:r>
        <w:rPr>
          <w:rFonts w:ascii="华文仿宋" w:eastAsia="华文仿宋" w:hAnsi="华文仿宋" w:hint="eastAsia"/>
          <w:sz w:val="28"/>
        </w:rPr>
        <w:t>2017</w:t>
      </w:r>
      <w:r>
        <w:rPr>
          <w:rFonts w:ascii="华文仿宋" w:eastAsia="华文仿宋" w:hAnsi="华文仿宋" w:hint="eastAsia"/>
          <w:sz w:val="28"/>
        </w:rPr>
        <w:t>年度停止</w:t>
      </w:r>
      <w:r>
        <w:rPr>
          <w:rFonts w:ascii="华文仿宋" w:eastAsia="华文仿宋" w:hAnsi="华文仿宋" w:hint="eastAsia"/>
          <w:sz w:val="28"/>
        </w:rPr>
        <w:t>申报一次。</w:t>
      </w:r>
    </w:p>
    <w:p w:rsidR="00BB1F01" w:rsidRDefault="00500C8A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本次聘评工作继续要求申报教授、</w:t>
      </w:r>
      <w:r>
        <w:rPr>
          <w:rFonts w:ascii="华文仿宋" w:eastAsia="华文仿宋" w:hAnsi="华文仿宋"/>
          <w:sz w:val="28"/>
        </w:rPr>
        <w:t>副教授</w:t>
      </w:r>
      <w:r>
        <w:rPr>
          <w:rFonts w:ascii="华文仿宋" w:eastAsia="华文仿宋" w:hAnsi="华文仿宋" w:hint="eastAsia"/>
          <w:sz w:val="28"/>
        </w:rPr>
        <w:t>岗位的候选人到会述职，请各院系、各单位通知有关应聘人员做好准备（提供</w:t>
      </w:r>
      <w:r>
        <w:rPr>
          <w:rFonts w:ascii="华文仿宋" w:eastAsia="华文仿宋" w:hAnsi="华文仿宋" w:hint="eastAsia"/>
          <w:sz w:val="28"/>
        </w:rPr>
        <w:t>PPT</w:t>
      </w:r>
      <w:r>
        <w:rPr>
          <w:rFonts w:ascii="华文仿宋" w:eastAsia="华文仿宋" w:hAnsi="华文仿宋" w:hint="eastAsia"/>
          <w:sz w:val="28"/>
        </w:rPr>
        <w:t>）。述职人员的具体时间安排将另行通知。</w:t>
      </w:r>
    </w:p>
    <w:bookmarkEnd w:id="0"/>
    <w:p w:rsidR="00BB1F01" w:rsidRDefault="00500C8A">
      <w:pPr>
        <w:spacing w:line="46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特此通知。</w:t>
      </w:r>
    </w:p>
    <w:p w:rsidR="00BB1F01" w:rsidRDefault="00500C8A">
      <w:pPr>
        <w:spacing w:line="460" w:lineRule="exact"/>
        <w:ind w:firstLineChars="1974" w:firstLine="5527"/>
        <w:jc w:val="center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lastRenderedPageBreak/>
        <w:t>人力资源处</w:t>
      </w:r>
    </w:p>
    <w:p w:rsidR="00BB1F01" w:rsidRDefault="00500C8A">
      <w:pPr>
        <w:spacing w:line="460" w:lineRule="exac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                                         2018</w:t>
      </w:r>
      <w:r>
        <w:rPr>
          <w:rFonts w:ascii="华文仿宋" w:eastAsia="华文仿宋" w:hAnsi="华文仿宋" w:hint="eastAsia"/>
          <w:sz w:val="28"/>
        </w:rPr>
        <w:t>年</w:t>
      </w:r>
      <w:r>
        <w:rPr>
          <w:rFonts w:ascii="华文仿宋" w:eastAsia="华文仿宋" w:hAnsi="华文仿宋" w:hint="eastAsia"/>
          <w:sz w:val="28"/>
        </w:rPr>
        <w:t>3</w:t>
      </w:r>
      <w:r>
        <w:rPr>
          <w:rFonts w:ascii="华文仿宋" w:eastAsia="华文仿宋" w:hAnsi="华文仿宋" w:hint="eastAsia"/>
          <w:sz w:val="28"/>
        </w:rPr>
        <w:t>月</w:t>
      </w:r>
      <w:r>
        <w:rPr>
          <w:rFonts w:ascii="华文仿宋" w:eastAsia="华文仿宋" w:hAnsi="华文仿宋" w:hint="eastAsia"/>
          <w:sz w:val="28"/>
        </w:rPr>
        <w:t>1</w:t>
      </w:r>
      <w:r>
        <w:rPr>
          <w:rFonts w:ascii="华文仿宋" w:eastAsia="华文仿宋" w:hAnsi="华文仿宋" w:hint="eastAsia"/>
          <w:sz w:val="28"/>
        </w:rPr>
        <w:t>4</w:t>
      </w:r>
      <w:r>
        <w:rPr>
          <w:rFonts w:ascii="华文仿宋" w:eastAsia="华文仿宋" w:hAnsi="华文仿宋" w:hint="eastAsia"/>
          <w:sz w:val="28"/>
        </w:rPr>
        <w:t>日</w:t>
      </w:r>
    </w:p>
    <w:p w:rsidR="00BB1F01" w:rsidRDefault="00BB1F01">
      <w:pPr>
        <w:rPr>
          <w:rFonts w:ascii="华文仿宋" w:eastAsia="华文仿宋" w:hAnsi="华文仿宋"/>
        </w:rPr>
      </w:pPr>
    </w:p>
    <w:sectPr w:rsidR="00BB1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8A" w:rsidRDefault="00500C8A" w:rsidP="00FC791B">
      <w:r>
        <w:separator/>
      </w:r>
    </w:p>
  </w:endnote>
  <w:endnote w:type="continuationSeparator" w:id="0">
    <w:p w:rsidR="00500C8A" w:rsidRDefault="00500C8A" w:rsidP="00FC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8A" w:rsidRDefault="00500C8A" w:rsidP="00FC791B">
      <w:r>
        <w:separator/>
      </w:r>
    </w:p>
  </w:footnote>
  <w:footnote w:type="continuationSeparator" w:id="0">
    <w:p w:rsidR="00500C8A" w:rsidRDefault="00500C8A" w:rsidP="00FC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C8680"/>
    <w:multiLevelType w:val="singleLevel"/>
    <w:tmpl w:val="7D9C86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62"/>
    <w:rsid w:val="000047DA"/>
    <w:rsid w:val="00013F00"/>
    <w:rsid w:val="000303A2"/>
    <w:rsid w:val="00084597"/>
    <w:rsid w:val="000C5E9B"/>
    <w:rsid w:val="000E18AD"/>
    <w:rsid w:val="000F53E9"/>
    <w:rsid w:val="000F6208"/>
    <w:rsid w:val="000F6A22"/>
    <w:rsid w:val="0010253E"/>
    <w:rsid w:val="0010298A"/>
    <w:rsid w:val="0010606B"/>
    <w:rsid w:val="00112FA6"/>
    <w:rsid w:val="0011467F"/>
    <w:rsid w:val="0011695E"/>
    <w:rsid w:val="00135B09"/>
    <w:rsid w:val="0015153C"/>
    <w:rsid w:val="001953E9"/>
    <w:rsid w:val="001D1CCF"/>
    <w:rsid w:val="001E6D35"/>
    <w:rsid w:val="002064C9"/>
    <w:rsid w:val="0027003D"/>
    <w:rsid w:val="00282F0A"/>
    <w:rsid w:val="002A52DB"/>
    <w:rsid w:val="002E0F8B"/>
    <w:rsid w:val="00336BAF"/>
    <w:rsid w:val="00357B9D"/>
    <w:rsid w:val="003A3C90"/>
    <w:rsid w:val="003A4BDA"/>
    <w:rsid w:val="003A678D"/>
    <w:rsid w:val="003B00FE"/>
    <w:rsid w:val="00431A1C"/>
    <w:rsid w:val="00437237"/>
    <w:rsid w:val="00447786"/>
    <w:rsid w:val="0047593F"/>
    <w:rsid w:val="004C0A8B"/>
    <w:rsid w:val="00500C8A"/>
    <w:rsid w:val="005252AF"/>
    <w:rsid w:val="005256AE"/>
    <w:rsid w:val="00525ADA"/>
    <w:rsid w:val="00571258"/>
    <w:rsid w:val="005906DB"/>
    <w:rsid w:val="00592154"/>
    <w:rsid w:val="005A02DE"/>
    <w:rsid w:val="005B132A"/>
    <w:rsid w:val="0060633A"/>
    <w:rsid w:val="0060793E"/>
    <w:rsid w:val="00613BC4"/>
    <w:rsid w:val="00633603"/>
    <w:rsid w:val="00645E71"/>
    <w:rsid w:val="00656766"/>
    <w:rsid w:val="0069160C"/>
    <w:rsid w:val="006C3663"/>
    <w:rsid w:val="006D7719"/>
    <w:rsid w:val="006E087A"/>
    <w:rsid w:val="006E1B2E"/>
    <w:rsid w:val="00703714"/>
    <w:rsid w:val="00731BFC"/>
    <w:rsid w:val="00750CAE"/>
    <w:rsid w:val="007833B3"/>
    <w:rsid w:val="007A696D"/>
    <w:rsid w:val="007E475B"/>
    <w:rsid w:val="007F0758"/>
    <w:rsid w:val="007F25D5"/>
    <w:rsid w:val="00827D7E"/>
    <w:rsid w:val="0084048C"/>
    <w:rsid w:val="00863EE6"/>
    <w:rsid w:val="008771E1"/>
    <w:rsid w:val="008C2B8B"/>
    <w:rsid w:val="00926A9C"/>
    <w:rsid w:val="00942C94"/>
    <w:rsid w:val="00951AF1"/>
    <w:rsid w:val="00996191"/>
    <w:rsid w:val="009D4CB1"/>
    <w:rsid w:val="009F0345"/>
    <w:rsid w:val="009F269D"/>
    <w:rsid w:val="00A33B79"/>
    <w:rsid w:val="00A4107F"/>
    <w:rsid w:val="00AD25C1"/>
    <w:rsid w:val="00AE50AB"/>
    <w:rsid w:val="00AE6437"/>
    <w:rsid w:val="00AF3219"/>
    <w:rsid w:val="00AF7212"/>
    <w:rsid w:val="00B7580E"/>
    <w:rsid w:val="00BB1F01"/>
    <w:rsid w:val="00BB3140"/>
    <w:rsid w:val="00BC4F58"/>
    <w:rsid w:val="00BD07E5"/>
    <w:rsid w:val="00C711B0"/>
    <w:rsid w:val="00C801BF"/>
    <w:rsid w:val="00C907F5"/>
    <w:rsid w:val="00CC429B"/>
    <w:rsid w:val="00CD3E6A"/>
    <w:rsid w:val="00D02D0C"/>
    <w:rsid w:val="00D21302"/>
    <w:rsid w:val="00D939B8"/>
    <w:rsid w:val="00DB529D"/>
    <w:rsid w:val="00DD51DA"/>
    <w:rsid w:val="00DE2D68"/>
    <w:rsid w:val="00DE5637"/>
    <w:rsid w:val="00E1555A"/>
    <w:rsid w:val="00E25A9F"/>
    <w:rsid w:val="00E520A6"/>
    <w:rsid w:val="00E62251"/>
    <w:rsid w:val="00E91E62"/>
    <w:rsid w:val="00EB3EF1"/>
    <w:rsid w:val="00F1229B"/>
    <w:rsid w:val="00F36E83"/>
    <w:rsid w:val="00F43F04"/>
    <w:rsid w:val="00F46D3E"/>
    <w:rsid w:val="00F90F30"/>
    <w:rsid w:val="00FC76CD"/>
    <w:rsid w:val="00FC791B"/>
    <w:rsid w:val="00FD670E"/>
    <w:rsid w:val="00FE6C64"/>
    <w:rsid w:val="00FE7AE3"/>
    <w:rsid w:val="0858063E"/>
    <w:rsid w:val="10163EFF"/>
    <w:rsid w:val="2BAE0CC4"/>
    <w:rsid w:val="3D3F24B5"/>
    <w:rsid w:val="53F73BA0"/>
    <w:rsid w:val="54407F2F"/>
    <w:rsid w:val="7D26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9359D6-AEC3-47CA-BF84-2EF16426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>Lenovo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刁忠弈(1008019)</dc:creator>
  <cp:lastModifiedBy>Windows 用户</cp:lastModifiedBy>
  <cp:revision>2</cp:revision>
  <cp:lastPrinted>2017-03-08T07:54:00Z</cp:lastPrinted>
  <dcterms:created xsi:type="dcterms:W3CDTF">2018-03-20T02:27:00Z</dcterms:created>
  <dcterms:modified xsi:type="dcterms:W3CDTF">2018-03-20T02:27:00Z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